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6027" w14:textId="176251F2" w:rsidR="007E6468" w:rsidRPr="007E6468" w:rsidRDefault="007E6468" w:rsidP="007E6468">
      <w:pPr>
        <w:pStyle w:val="Titre1"/>
        <w:tabs>
          <w:tab w:val="clear" w:pos="432"/>
          <w:tab w:val="num" w:pos="0"/>
        </w:tabs>
        <w:ind w:left="0" w:hanging="6"/>
        <w:rPr>
          <w:lang w:val="nl-NL"/>
        </w:rPr>
      </w:pPr>
      <w:r w:rsidRPr="783023A9">
        <w:rPr>
          <w:rFonts w:asciiTheme="majorHAnsi" w:eastAsiaTheme="majorEastAsia" w:hAnsiTheme="majorHAnsi" w:cstheme="majorBidi"/>
          <w:b w:val="0"/>
          <w:caps/>
          <w:spacing w:val="-10"/>
          <w:kern w:val="28"/>
          <w:sz w:val="26"/>
          <w:szCs w:val="26"/>
          <w:lang w:val="nl-NL"/>
        </w:rPr>
        <w:t xml:space="preserve">Technische voorschriften – </w:t>
      </w:r>
      <w:r w:rsidR="42652E9F" w:rsidRPr="783023A9">
        <w:rPr>
          <w:rFonts w:asciiTheme="majorHAnsi" w:eastAsiaTheme="majorEastAsia" w:hAnsiTheme="majorHAnsi" w:cstheme="majorBidi"/>
          <w:b w:val="0"/>
          <w:caps/>
          <w:spacing w:val="-10"/>
          <w:kern w:val="28"/>
          <w:sz w:val="26"/>
          <w:szCs w:val="26"/>
          <w:lang w:val="nl-NL"/>
        </w:rPr>
        <w:t>STATIONAIRE GASDETECTIESYSTE</w:t>
      </w:r>
      <w:r w:rsidR="00F811D7" w:rsidRPr="783023A9">
        <w:rPr>
          <w:rFonts w:asciiTheme="majorHAnsi" w:eastAsiaTheme="majorEastAsia" w:hAnsiTheme="majorHAnsi" w:cstheme="majorBidi"/>
          <w:b w:val="0"/>
          <w:caps/>
          <w:spacing w:val="-10"/>
          <w:kern w:val="28"/>
          <w:sz w:val="26"/>
          <w:szCs w:val="26"/>
          <w:lang w:val="nl-NL"/>
        </w:rPr>
        <w:t>men</w:t>
      </w:r>
      <w:r w:rsidRPr="783023A9">
        <w:rPr>
          <w:rFonts w:asciiTheme="majorHAnsi" w:eastAsiaTheme="majorEastAsia" w:hAnsiTheme="majorHAnsi" w:cstheme="majorBidi"/>
          <w:b w:val="0"/>
          <w:caps/>
          <w:spacing w:val="-10"/>
          <w:kern w:val="28"/>
          <w:sz w:val="26"/>
          <w:szCs w:val="26"/>
          <w:lang w:val="nl-NL"/>
        </w:rPr>
        <w:t xml:space="preserve"> voor werkomgevingen</w:t>
      </w:r>
    </w:p>
    <w:p w14:paraId="661E0E23" w14:textId="57250E0E" w:rsidR="007E6468" w:rsidRDefault="007E6468" w:rsidP="2CAA1AAB">
      <w:pPr>
        <w:pStyle w:val="Titre1"/>
        <w:numPr>
          <w:ilvl w:val="0"/>
          <w:numId w:val="0"/>
        </w:numPr>
        <w:rPr>
          <w:lang w:val="nl-NL"/>
        </w:rPr>
      </w:pPr>
      <w:r w:rsidRPr="2CAA1AAB">
        <w:rPr>
          <w:lang w:val="nl-NL"/>
        </w:rPr>
        <w:t xml:space="preserve">Doel </w:t>
      </w:r>
    </w:p>
    <w:p w14:paraId="0E3DFCC4" w14:textId="7FDEB941" w:rsidR="007E6468" w:rsidRPr="007E6468" w:rsidRDefault="007E6468" w:rsidP="2CAA1AAB">
      <w:pPr>
        <w:rPr>
          <w:b/>
          <w:bCs/>
          <w:sz w:val="24"/>
          <w:szCs w:val="24"/>
          <w:lang w:val="nl-NL"/>
        </w:rPr>
      </w:pPr>
      <w:r w:rsidRPr="2CAA1AAB">
        <w:rPr>
          <w:lang w:val="nl-NL"/>
        </w:rPr>
        <w:t>Levering, installatie en indiens</w:t>
      </w:r>
      <w:r w:rsidR="3C2ADEA8" w:rsidRPr="2CAA1AAB">
        <w:rPr>
          <w:lang w:val="nl-NL"/>
        </w:rPr>
        <w:t>t</w:t>
      </w:r>
      <w:r w:rsidRPr="2CAA1AAB">
        <w:rPr>
          <w:lang w:val="nl-NL"/>
        </w:rPr>
        <w:t>stelling van een vast gasdetectiesysteem voor laboratorium- en industriële omgevingen, dat continue bewaking van concentraties van potentieel gevaarlijke gassen (toxisch, verstikkend of explosief) mogelijk maakt voor de veiligheid van personen en installaties.</w:t>
      </w:r>
    </w:p>
    <w:p w14:paraId="49D61E15" w14:textId="77777777" w:rsidR="007E6468" w:rsidRPr="00EA0C9E" w:rsidRDefault="007E6468">
      <w:pPr>
        <w:jc w:val="both"/>
        <w:rPr>
          <w:b/>
          <w:sz w:val="24"/>
          <w:lang w:val="nl-NL"/>
        </w:rPr>
      </w:pPr>
    </w:p>
    <w:p w14:paraId="33B0F57C" w14:textId="09C0F07A" w:rsidR="007E6468" w:rsidRPr="007E6468" w:rsidRDefault="007E6468">
      <w:pPr>
        <w:jc w:val="both"/>
        <w:rPr>
          <w:b/>
          <w:sz w:val="24"/>
          <w:lang w:val="nl-NL"/>
        </w:rPr>
      </w:pPr>
      <w:r w:rsidRPr="007E6468">
        <w:rPr>
          <w:b/>
          <w:sz w:val="24"/>
          <w:lang w:val="nl-NL"/>
        </w:rPr>
        <w:t>Beschrijving van het materiaal</w:t>
      </w:r>
    </w:p>
    <w:p w14:paraId="245AB92D" w14:textId="77777777" w:rsidR="007E6468" w:rsidRPr="007E6468" w:rsidRDefault="007E6468">
      <w:pPr>
        <w:jc w:val="both"/>
        <w:rPr>
          <w:b/>
          <w:sz w:val="24"/>
          <w:lang w:val="nl-NL"/>
        </w:rPr>
      </w:pPr>
    </w:p>
    <w:p w14:paraId="673CB3C4" w14:textId="00347F73" w:rsidR="007E6468" w:rsidRDefault="007E6468" w:rsidP="007E6468">
      <w:pPr>
        <w:jc w:val="both"/>
        <w:rPr>
          <w:lang w:val="nl-NL"/>
        </w:rPr>
      </w:pPr>
      <w:r w:rsidRPr="2CAA1AAB">
        <w:rPr>
          <w:lang w:val="nl-NL"/>
        </w:rPr>
        <w:t>De installatie van een detectiesysteem voor explosieve en/of toxische gassen bestaat uit een elektronische gasdetectiecentrale</w:t>
      </w:r>
      <w:r w:rsidR="00EA0C9E">
        <w:rPr>
          <w:lang w:val="nl-NL"/>
        </w:rPr>
        <w:t xml:space="preserve"> </w:t>
      </w:r>
      <w:proofErr w:type="spellStart"/>
      <w:r w:rsidR="00EA0C9E">
        <w:rPr>
          <w:lang w:val="nl-NL"/>
        </w:rPr>
        <w:t>S.Lx</w:t>
      </w:r>
      <w:proofErr w:type="spellEnd"/>
      <w:r w:rsidRPr="2CAA1AAB">
        <w:rPr>
          <w:lang w:val="nl-NL"/>
        </w:rPr>
        <w:t xml:space="preserve"> met microcontroller, en meerdere gasdetector</w:t>
      </w:r>
      <w:r w:rsidR="6BDB5ABB" w:rsidRPr="2CAA1AAB">
        <w:rPr>
          <w:lang w:val="nl-NL"/>
        </w:rPr>
        <w:t>s</w:t>
      </w:r>
      <w:r w:rsidRPr="2CAA1AAB">
        <w:rPr>
          <w:lang w:val="nl-NL"/>
        </w:rPr>
        <w:t xml:space="preserve"> die de risicogebieden van de werkomgeving, zoals een laboratorium, afdekken.</w:t>
      </w:r>
    </w:p>
    <w:p w14:paraId="565B025A" w14:textId="77777777" w:rsidR="007E6468" w:rsidRPr="007E6468" w:rsidRDefault="007E6468" w:rsidP="007E6468">
      <w:pPr>
        <w:jc w:val="both"/>
        <w:rPr>
          <w:lang w:val="nl-NL"/>
        </w:rPr>
      </w:pPr>
    </w:p>
    <w:p w14:paraId="1EC95553" w14:textId="6C96FE77" w:rsidR="007E6468" w:rsidRPr="007E6468" w:rsidRDefault="007E6468" w:rsidP="007E6468">
      <w:pPr>
        <w:jc w:val="both"/>
        <w:rPr>
          <w:lang w:val="nl-NL"/>
        </w:rPr>
      </w:pPr>
      <w:r w:rsidRPr="007E6468">
        <w:rPr>
          <w:lang w:val="nl-NL"/>
        </w:rPr>
        <w:t xml:space="preserve">De centrale is compatibel met detectoren die communiceren via een </w:t>
      </w:r>
      <w:r>
        <w:rPr>
          <w:lang w:val="nl-NL"/>
        </w:rPr>
        <w:t xml:space="preserve">adresseerbare </w:t>
      </w:r>
      <w:r w:rsidRPr="007E6468">
        <w:rPr>
          <w:lang w:val="nl-NL"/>
        </w:rPr>
        <w:t>CAN-busnetwerk</w:t>
      </w:r>
      <w:r w:rsidR="00EA0C9E">
        <w:rPr>
          <w:lang w:val="nl-NL"/>
        </w:rPr>
        <w:t xml:space="preserve"> (D.CAN)</w:t>
      </w:r>
      <w:r w:rsidRPr="007E6468">
        <w:rPr>
          <w:lang w:val="nl-NL"/>
        </w:rPr>
        <w:t xml:space="preserve"> en</w:t>
      </w:r>
      <w:r>
        <w:rPr>
          <w:lang w:val="nl-NL"/>
        </w:rPr>
        <w:t>/of</w:t>
      </w:r>
      <w:r w:rsidRPr="007E6468">
        <w:rPr>
          <w:lang w:val="nl-NL"/>
        </w:rPr>
        <w:t xml:space="preserve"> analoge 4..20mA</w:t>
      </w:r>
      <w:r>
        <w:rPr>
          <w:lang w:val="nl-NL"/>
        </w:rPr>
        <w:t xml:space="preserve"> ingangen</w:t>
      </w:r>
      <w:r w:rsidR="00EA0C9E">
        <w:rPr>
          <w:lang w:val="nl-NL"/>
        </w:rPr>
        <w:t xml:space="preserve"> (D.420)</w:t>
      </w:r>
      <w:r w:rsidRPr="007E6468">
        <w:rPr>
          <w:lang w:val="nl-NL"/>
        </w:rPr>
        <w:t>. Het CAN-communicatienetwerk maakt integratie van een groot aantal adresseerbare componenten in een modulaire installatie mogelijk, terwijl de bekabeling wordt verminderd.</w:t>
      </w:r>
    </w:p>
    <w:p w14:paraId="3890F8C6" w14:textId="074D464F" w:rsidR="003023B7" w:rsidRPr="007E6468" w:rsidRDefault="007E6468" w:rsidP="007E6468">
      <w:pPr>
        <w:jc w:val="both"/>
        <w:rPr>
          <w:lang w:val="nl-NL"/>
        </w:rPr>
      </w:pPr>
      <w:r w:rsidRPr="2CAA1AAB">
        <w:rPr>
          <w:lang w:val="nl-NL"/>
        </w:rPr>
        <w:t xml:space="preserve">Deze installatie moet automatische bediening van toevoer- en/of </w:t>
      </w:r>
      <w:proofErr w:type="spellStart"/>
      <w:r w:rsidRPr="2CAA1AAB">
        <w:rPr>
          <w:lang w:val="nl-NL"/>
        </w:rPr>
        <w:t>afzuigventilatoren</w:t>
      </w:r>
      <w:proofErr w:type="spellEnd"/>
      <w:r w:rsidRPr="2CAA1AAB">
        <w:rPr>
          <w:lang w:val="nl-NL"/>
        </w:rPr>
        <w:t xml:space="preserve">, bediening van </w:t>
      </w:r>
      <w:r w:rsidR="00F811D7" w:rsidRPr="2CAA1AAB">
        <w:rPr>
          <w:lang w:val="nl-NL"/>
        </w:rPr>
        <w:t>geluidsalarmen</w:t>
      </w:r>
      <w:r w:rsidRPr="2CAA1AAB">
        <w:rPr>
          <w:lang w:val="nl-NL"/>
        </w:rPr>
        <w:t xml:space="preserve"> en </w:t>
      </w:r>
      <w:r w:rsidR="00F811D7" w:rsidRPr="2CAA1AAB">
        <w:rPr>
          <w:lang w:val="nl-NL"/>
        </w:rPr>
        <w:t>signa</w:t>
      </w:r>
      <w:r w:rsidR="31391EDB" w:rsidRPr="2CAA1AAB">
        <w:rPr>
          <w:lang w:val="nl-NL"/>
        </w:rPr>
        <w:t>a</w:t>
      </w:r>
      <w:r w:rsidR="00F811D7" w:rsidRPr="2CAA1AAB">
        <w:rPr>
          <w:lang w:val="nl-NL"/>
        </w:rPr>
        <w:t>ltorens</w:t>
      </w:r>
      <w:r w:rsidRPr="2CAA1AAB">
        <w:rPr>
          <w:lang w:val="nl-NL"/>
        </w:rPr>
        <w:t xml:space="preserve"> en afsluiting van gaskleppen mogelijk maken.</w:t>
      </w:r>
    </w:p>
    <w:p w14:paraId="03E5D7FC" w14:textId="6EA3C4A5" w:rsidR="003023B7" w:rsidRPr="00060C46" w:rsidRDefault="007E6468" w:rsidP="00060C46">
      <w:pPr>
        <w:pStyle w:val="Titre2"/>
      </w:pPr>
      <w:proofErr w:type="spellStart"/>
      <w:r>
        <w:t>Alarmcentrale</w:t>
      </w:r>
      <w:proofErr w:type="spellEnd"/>
      <w:r w:rsidR="00EA0C9E">
        <w:t xml:space="preserve"> </w:t>
      </w:r>
      <w:proofErr w:type="spellStart"/>
      <w:r w:rsidR="00EA0C9E">
        <w:t>S.Lx</w:t>
      </w:r>
      <w:proofErr w:type="spellEnd"/>
    </w:p>
    <w:p w14:paraId="0F4099FD" w14:textId="7F081456" w:rsidR="003023B7" w:rsidRPr="007E6468" w:rsidRDefault="007E6468" w:rsidP="003023B7">
      <w:pPr>
        <w:jc w:val="both"/>
        <w:rPr>
          <w:lang w:val="nl-NL"/>
        </w:rPr>
      </w:pPr>
      <w:r w:rsidRPr="007E6468">
        <w:rPr>
          <w:lang w:val="nl-NL"/>
        </w:rPr>
        <w:t xml:space="preserve">De </w:t>
      </w:r>
      <w:r>
        <w:rPr>
          <w:lang w:val="nl-NL"/>
        </w:rPr>
        <w:t>gasdetectie</w:t>
      </w:r>
      <w:r w:rsidRPr="007E6468">
        <w:rPr>
          <w:lang w:val="nl-NL"/>
        </w:rPr>
        <w:t>centrale is ondergebracht in één behuizing (407 x 310 x 152 mm) en omvat:</w:t>
      </w:r>
    </w:p>
    <w:p w14:paraId="65FDBAEC" w14:textId="7904AF54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nl-NL"/>
        </w:rPr>
      </w:pPr>
      <w:r w:rsidRPr="007E6468">
        <w:rPr>
          <w:lang w:val="nl-NL"/>
        </w:rPr>
        <w:t xml:space="preserve">Touchscreen: 7” capacitief kleurenscherm voor weergave van metingen, alarmen, gebeurtenissen en toegang tot instellingen. </w:t>
      </w:r>
    </w:p>
    <w:p w14:paraId="51F8D2A4" w14:textId="4B338C1F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nl-NL"/>
        </w:rPr>
      </w:pPr>
      <w:r w:rsidRPr="007E6468">
        <w:rPr>
          <w:lang w:val="nl-NL"/>
        </w:rPr>
        <w:t xml:space="preserve">Bediening: Intuïtieve interface met fysieke knoppen voor reset, dempen en raadplegen van het logboek. </w:t>
      </w:r>
    </w:p>
    <w:p w14:paraId="51B5AE6D" w14:textId="2BB3A3AF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en-US"/>
        </w:rPr>
      </w:pPr>
      <w:r w:rsidRPr="007E6468">
        <w:rPr>
          <w:lang w:val="en-US"/>
        </w:rPr>
        <w:t>LED-</w:t>
      </w:r>
      <w:proofErr w:type="spellStart"/>
      <w:r w:rsidRPr="007E6468">
        <w:rPr>
          <w:lang w:val="en-US"/>
        </w:rPr>
        <w:t>indicatoren</w:t>
      </w:r>
      <w:proofErr w:type="spellEnd"/>
      <w:r w:rsidRPr="007E6468">
        <w:rPr>
          <w:lang w:val="en-US"/>
        </w:rPr>
        <w:t xml:space="preserve">: 5 (Power, Battery, Alarm, Fault, Maintenance). </w:t>
      </w:r>
    </w:p>
    <w:p w14:paraId="41F16510" w14:textId="1E34C2D5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nl-NL"/>
        </w:rPr>
      </w:pPr>
      <w:r w:rsidRPr="007E6468">
        <w:rPr>
          <w:lang w:val="nl-NL"/>
        </w:rPr>
        <w:t xml:space="preserve">Opslag: Optioneel via SD-kaart voor datalogging in CSV-formaat. </w:t>
      </w:r>
    </w:p>
    <w:p w14:paraId="64BEEC01" w14:textId="1D45B7D8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nl-NL"/>
        </w:rPr>
      </w:pPr>
      <w:r w:rsidRPr="007E6468">
        <w:rPr>
          <w:lang w:val="nl-NL"/>
        </w:rPr>
        <w:t xml:space="preserve">Signalisatie: </w:t>
      </w:r>
      <w:proofErr w:type="spellStart"/>
      <w:r w:rsidRPr="007E6468">
        <w:rPr>
          <w:lang w:val="nl-NL"/>
        </w:rPr>
        <w:t>Multicolor</w:t>
      </w:r>
      <w:proofErr w:type="spellEnd"/>
      <w:r w:rsidRPr="007E6468">
        <w:rPr>
          <w:lang w:val="nl-NL"/>
        </w:rPr>
        <w:t xml:space="preserve"> LED-lichtstrip zichtbaar van grote afstand. </w:t>
      </w:r>
    </w:p>
    <w:p w14:paraId="0B70D05D" w14:textId="5DC9FAF0" w:rsidR="007E6468" w:rsidRPr="007E6468" w:rsidRDefault="007E6468" w:rsidP="007E6468">
      <w:pPr>
        <w:pStyle w:val="Paragraphedeliste"/>
        <w:numPr>
          <w:ilvl w:val="0"/>
          <w:numId w:val="11"/>
        </w:numPr>
      </w:pPr>
      <w:r w:rsidRPr="007E6468">
        <w:t xml:space="preserve">Interfaces: </w:t>
      </w:r>
    </w:p>
    <w:p w14:paraId="01F625C7" w14:textId="4D308467" w:rsidR="007E6468" w:rsidRPr="007E6468" w:rsidRDefault="007E6468" w:rsidP="007E6468">
      <w:pPr>
        <w:pStyle w:val="Paragraphedeliste"/>
        <w:numPr>
          <w:ilvl w:val="0"/>
          <w:numId w:val="10"/>
        </w:numPr>
        <w:rPr>
          <w:lang w:val="nl-NL"/>
        </w:rPr>
      </w:pPr>
      <w:r w:rsidRPr="783023A9">
        <w:rPr>
          <w:lang w:val="nl-NL"/>
        </w:rPr>
        <w:t xml:space="preserve">1 CAN-bus (2 lijnen), </w:t>
      </w:r>
      <w:proofErr w:type="spellStart"/>
      <w:r w:rsidRPr="783023A9">
        <w:rPr>
          <w:lang w:val="nl-NL"/>
        </w:rPr>
        <w:t>uitbreidbaar</w:t>
      </w:r>
      <w:proofErr w:type="spellEnd"/>
      <w:r w:rsidRPr="783023A9">
        <w:rPr>
          <w:lang w:val="nl-NL"/>
        </w:rPr>
        <w:t xml:space="preserve"> tot </w:t>
      </w:r>
      <w:r w:rsidR="51B914FA" w:rsidRPr="783023A9">
        <w:rPr>
          <w:lang w:val="nl-NL"/>
        </w:rPr>
        <w:t>6</w:t>
      </w:r>
      <w:r w:rsidRPr="783023A9">
        <w:rPr>
          <w:lang w:val="nl-NL"/>
        </w:rPr>
        <w:t xml:space="preserve"> lijnen.</w:t>
      </w:r>
    </w:p>
    <w:p w14:paraId="5B13FA4A" w14:textId="7E432E76" w:rsidR="007E6468" w:rsidRPr="007E6468" w:rsidRDefault="007E6468" w:rsidP="007E6468">
      <w:pPr>
        <w:pStyle w:val="Paragraphedeliste"/>
        <w:numPr>
          <w:ilvl w:val="0"/>
          <w:numId w:val="10"/>
        </w:numPr>
        <w:rPr>
          <w:lang w:val="nl-NL"/>
        </w:rPr>
      </w:pPr>
      <w:r w:rsidRPr="783023A9">
        <w:rPr>
          <w:lang w:val="nl-NL"/>
        </w:rPr>
        <w:t>Tot 126 adresseerbare detector</w:t>
      </w:r>
      <w:r w:rsidR="5C1DE824" w:rsidRPr="783023A9">
        <w:rPr>
          <w:lang w:val="nl-NL"/>
        </w:rPr>
        <w:t>s</w:t>
      </w:r>
      <w:r w:rsidRPr="783023A9">
        <w:rPr>
          <w:lang w:val="nl-NL"/>
        </w:rPr>
        <w:t xml:space="preserve"> per lijn, max. 240 in totaal.</w:t>
      </w:r>
    </w:p>
    <w:p w14:paraId="2875CF2A" w14:textId="50007337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nl-NL"/>
        </w:rPr>
      </w:pPr>
      <w:r w:rsidRPr="007E6468">
        <w:rPr>
          <w:lang w:val="nl-NL"/>
        </w:rPr>
        <w:t xml:space="preserve">Analoge ingangen: 8 x 4..20 mA, </w:t>
      </w:r>
      <w:proofErr w:type="spellStart"/>
      <w:r w:rsidRPr="007E6468">
        <w:rPr>
          <w:lang w:val="nl-NL"/>
        </w:rPr>
        <w:t>uitbreidbaar</w:t>
      </w:r>
      <w:proofErr w:type="spellEnd"/>
      <w:r w:rsidRPr="007E6468">
        <w:rPr>
          <w:lang w:val="nl-NL"/>
        </w:rPr>
        <w:t xml:space="preserve"> tot 16. </w:t>
      </w:r>
    </w:p>
    <w:p w14:paraId="4A99466A" w14:textId="030C7C39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nl-NL"/>
        </w:rPr>
      </w:pPr>
      <w:r w:rsidRPr="007E6468">
        <w:rPr>
          <w:lang w:val="nl-NL"/>
        </w:rPr>
        <w:t xml:space="preserve">Relaisuitgangen: 10A – 250Vac, configureerbaar voor ventilatie, sirenes, lichtpanelen, elektromagnetische kleppen, enz. </w:t>
      </w:r>
    </w:p>
    <w:p w14:paraId="752F2746" w14:textId="7E72FFD0" w:rsidR="007E6468" w:rsidRPr="007E6468" w:rsidRDefault="007E6468" w:rsidP="007E6468">
      <w:pPr>
        <w:pStyle w:val="Paragraphedeliste"/>
        <w:numPr>
          <w:ilvl w:val="0"/>
          <w:numId w:val="10"/>
        </w:numPr>
        <w:rPr>
          <w:lang w:val="nl-NL"/>
        </w:rPr>
      </w:pPr>
      <w:r w:rsidRPr="783023A9">
        <w:rPr>
          <w:lang w:val="nl-NL"/>
        </w:rPr>
        <w:t>Basis: 1 storingsrelais</w:t>
      </w:r>
      <w:r w:rsidR="02687CE8" w:rsidRPr="783023A9">
        <w:rPr>
          <w:lang w:val="nl-NL"/>
        </w:rPr>
        <w:t xml:space="preserve"> + 6 adresseerbare relais</w:t>
      </w:r>
      <w:r w:rsidRPr="783023A9">
        <w:rPr>
          <w:lang w:val="nl-NL"/>
        </w:rPr>
        <w:t xml:space="preserve">, </w:t>
      </w:r>
      <w:proofErr w:type="spellStart"/>
      <w:r w:rsidRPr="783023A9">
        <w:rPr>
          <w:lang w:val="nl-NL"/>
        </w:rPr>
        <w:t>uitbreidbaar</w:t>
      </w:r>
      <w:proofErr w:type="spellEnd"/>
      <w:r w:rsidRPr="783023A9">
        <w:rPr>
          <w:lang w:val="nl-NL"/>
        </w:rPr>
        <w:t xml:space="preserve"> tot 18.</w:t>
      </w:r>
    </w:p>
    <w:p w14:paraId="2D028F4F" w14:textId="1886AF3B" w:rsidR="007E6468" w:rsidRPr="007E6468" w:rsidRDefault="007E6468" w:rsidP="007E6468">
      <w:pPr>
        <w:pStyle w:val="Paragraphedeliste"/>
        <w:numPr>
          <w:ilvl w:val="0"/>
          <w:numId w:val="11"/>
        </w:numPr>
      </w:pPr>
      <w:r w:rsidRPr="007E6468">
        <w:t xml:space="preserve">Extra </w:t>
      </w:r>
      <w:proofErr w:type="spellStart"/>
      <w:r w:rsidRPr="007E6468">
        <w:t>functies</w:t>
      </w:r>
      <w:proofErr w:type="spellEnd"/>
      <w:r w:rsidRPr="007E6468">
        <w:t xml:space="preserve">: </w:t>
      </w:r>
    </w:p>
    <w:p w14:paraId="56408C4F" w14:textId="77777777" w:rsidR="007E6468" w:rsidRPr="007E6468" w:rsidRDefault="007E6468" w:rsidP="007E6468">
      <w:pPr>
        <w:pStyle w:val="Paragraphedeliste"/>
        <w:numPr>
          <w:ilvl w:val="0"/>
          <w:numId w:val="10"/>
        </w:numPr>
        <w:rPr>
          <w:lang w:val="en-US"/>
        </w:rPr>
      </w:pPr>
      <w:r w:rsidRPr="007E6468">
        <w:rPr>
          <w:lang w:val="en-US"/>
        </w:rPr>
        <w:t xml:space="preserve">Externe </w:t>
      </w:r>
      <w:proofErr w:type="spellStart"/>
      <w:r w:rsidRPr="007E6468">
        <w:rPr>
          <w:lang w:val="en-US"/>
        </w:rPr>
        <w:t>alarmingang</w:t>
      </w:r>
      <w:proofErr w:type="spellEnd"/>
      <w:r w:rsidRPr="007E6468">
        <w:rPr>
          <w:lang w:val="en-US"/>
        </w:rPr>
        <w:t xml:space="preserve"> (ON/OFF, 24V DC).</w:t>
      </w:r>
    </w:p>
    <w:p w14:paraId="05539EE6" w14:textId="77777777" w:rsidR="007E6468" w:rsidRPr="007E6468" w:rsidRDefault="007E6468" w:rsidP="007E6468">
      <w:pPr>
        <w:pStyle w:val="Paragraphedeliste"/>
        <w:numPr>
          <w:ilvl w:val="0"/>
          <w:numId w:val="10"/>
        </w:numPr>
        <w:rPr>
          <w:lang w:val="nl-NL"/>
        </w:rPr>
      </w:pPr>
      <w:r w:rsidRPr="007E6468">
        <w:rPr>
          <w:lang w:val="nl-NL"/>
        </w:rPr>
        <w:t>Optioneel 2 analoge uitgangen (4..20 mA / 0..10 V).</w:t>
      </w:r>
    </w:p>
    <w:p w14:paraId="74039C1E" w14:textId="35B1A19A" w:rsidR="007E6468" w:rsidRPr="007E6468" w:rsidRDefault="007E6468" w:rsidP="007E6468">
      <w:pPr>
        <w:pStyle w:val="Paragraphedeliste"/>
        <w:numPr>
          <w:ilvl w:val="0"/>
          <w:numId w:val="11"/>
        </w:numPr>
      </w:pPr>
      <w:proofErr w:type="spellStart"/>
      <w:r w:rsidRPr="007E6468">
        <w:t>Voeding</w:t>
      </w:r>
      <w:proofErr w:type="spellEnd"/>
      <w:r w:rsidRPr="007E6468">
        <w:t xml:space="preserve">: 24V DC – 110 W. </w:t>
      </w:r>
    </w:p>
    <w:p w14:paraId="49891E70" w14:textId="208F676F" w:rsidR="007E6468" w:rsidRPr="007E6468" w:rsidRDefault="007E6468" w:rsidP="007E6468">
      <w:pPr>
        <w:pStyle w:val="Paragraphedeliste"/>
        <w:numPr>
          <w:ilvl w:val="0"/>
          <w:numId w:val="11"/>
        </w:numPr>
        <w:rPr>
          <w:lang w:val="en-US"/>
        </w:rPr>
      </w:pPr>
      <w:r w:rsidRPr="007E6468">
        <w:rPr>
          <w:lang w:val="en-US"/>
        </w:rPr>
        <w:t xml:space="preserve">Back-up: 2 </w:t>
      </w:r>
      <w:proofErr w:type="spellStart"/>
      <w:r w:rsidRPr="007E6468">
        <w:rPr>
          <w:lang w:val="en-US"/>
        </w:rPr>
        <w:t>batterijen</w:t>
      </w:r>
      <w:proofErr w:type="spellEnd"/>
      <w:r w:rsidRPr="007E6468">
        <w:rPr>
          <w:lang w:val="en-US"/>
        </w:rPr>
        <w:t xml:space="preserve"> </w:t>
      </w:r>
      <w:proofErr w:type="spellStart"/>
      <w:r w:rsidRPr="007E6468">
        <w:rPr>
          <w:lang w:val="en-US"/>
        </w:rPr>
        <w:t>tot</w:t>
      </w:r>
      <w:proofErr w:type="spellEnd"/>
      <w:r w:rsidRPr="007E6468">
        <w:rPr>
          <w:lang w:val="en-US"/>
        </w:rPr>
        <w:t xml:space="preserve"> 7Ah. </w:t>
      </w:r>
    </w:p>
    <w:p w14:paraId="6412AC8D" w14:textId="3E24A189" w:rsidR="007E6468" w:rsidRPr="007E6468" w:rsidRDefault="007E6468" w:rsidP="007E6468">
      <w:pPr>
        <w:pStyle w:val="Paragraphedeliste"/>
        <w:numPr>
          <w:ilvl w:val="0"/>
          <w:numId w:val="11"/>
        </w:numPr>
        <w:rPr>
          <w:b/>
          <w:bCs/>
          <w:sz w:val="22"/>
          <w:szCs w:val="22"/>
        </w:rPr>
      </w:pPr>
      <w:proofErr w:type="spellStart"/>
      <w:r w:rsidRPr="007E6468">
        <w:t>Communicatie</w:t>
      </w:r>
      <w:proofErr w:type="spellEnd"/>
      <w:r w:rsidRPr="007E6468">
        <w:t xml:space="preserve">: Modbus TCP </w:t>
      </w:r>
      <w:proofErr w:type="spellStart"/>
      <w:r w:rsidRPr="007E6468">
        <w:t>voor</w:t>
      </w:r>
      <w:proofErr w:type="spellEnd"/>
      <w:r w:rsidRPr="007E6468">
        <w:t xml:space="preserve"> externe </w:t>
      </w:r>
      <w:proofErr w:type="spellStart"/>
      <w:r w:rsidRPr="007E6468">
        <w:t>visualisatie</w:t>
      </w:r>
      <w:proofErr w:type="spellEnd"/>
      <w:r w:rsidRPr="007E6468">
        <w:t xml:space="preserve">. </w:t>
      </w:r>
    </w:p>
    <w:p w14:paraId="282E671B" w14:textId="3A1FC755" w:rsidR="008310BD" w:rsidRPr="003023B7" w:rsidRDefault="00F811D7" w:rsidP="007E6468">
      <w:pPr>
        <w:pStyle w:val="Titre2"/>
      </w:pPr>
      <w:proofErr w:type="spellStart"/>
      <w:r w:rsidRPr="00F811D7">
        <w:t>Voeding</w:t>
      </w:r>
      <w:proofErr w:type="spellEnd"/>
      <w:r w:rsidRPr="00F811D7">
        <w:t xml:space="preserve"> en autonomie </w:t>
      </w:r>
    </w:p>
    <w:p w14:paraId="43DB6345" w14:textId="77777777" w:rsidR="00F811D7" w:rsidRPr="00F811D7" w:rsidRDefault="00F811D7" w:rsidP="00F811D7">
      <w:pPr>
        <w:pStyle w:val="Paragraphedeliste"/>
        <w:numPr>
          <w:ilvl w:val="0"/>
          <w:numId w:val="12"/>
        </w:numPr>
        <w:rPr>
          <w:lang w:val="fr-BE"/>
        </w:rPr>
      </w:pPr>
      <w:proofErr w:type="spellStart"/>
      <w:r w:rsidRPr="00F811D7">
        <w:rPr>
          <w:lang w:val="fr-BE"/>
        </w:rPr>
        <w:t>Voedingsspanning</w:t>
      </w:r>
      <w:proofErr w:type="spellEnd"/>
      <w:r w:rsidRPr="00F811D7">
        <w:rPr>
          <w:lang w:val="fr-BE"/>
        </w:rPr>
        <w:t>: 230 V AC – 50 Hz</w:t>
      </w:r>
    </w:p>
    <w:p w14:paraId="527C1FBD" w14:textId="77777777" w:rsidR="00F811D7" w:rsidRPr="00F811D7" w:rsidRDefault="00F811D7" w:rsidP="00F811D7">
      <w:pPr>
        <w:pStyle w:val="Paragraphedeliste"/>
        <w:numPr>
          <w:ilvl w:val="0"/>
          <w:numId w:val="12"/>
        </w:numPr>
        <w:rPr>
          <w:lang w:val="fr-BE"/>
        </w:rPr>
      </w:pPr>
      <w:proofErr w:type="spellStart"/>
      <w:r w:rsidRPr="00F811D7">
        <w:rPr>
          <w:lang w:val="fr-BE"/>
        </w:rPr>
        <w:t>Vermogen</w:t>
      </w:r>
      <w:proofErr w:type="spellEnd"/>
      <w:r w:rsidRPr="00F811D7">
        <w:rPr>
          <w:lang w:val="fr-BE"/>
        </w:rPr>
        <w:t>: 150 W</w:t>
      </w:r>
    </w:p>
    <w:p w14:paraId="6DA616FC" w14:textId="77777777" w:rsidR="00F811D7" w:rsidRPr="00F811D7" w:rsidRDefault="00F811D7" w:rsidP="00F811D7">
      <w:pPr>
        <w:pStyle w:val="Paragraphedeliste"/>
        <w:numPr>
          <w:ilvl w:val="0"/>
          <w:numId w:val="12"/>
        </w:numPr>
        <w:rPr>
          <w:b/>
          <w:bCs/>
          <w:sz w:val="22"/>
          <w:szCs w:val="22"/>
          <w:lang w:val="nl-NL"/>
        </w:rPr>
      </w:pPr>
      <w:r w:rsidRPr="00F811D7">
        <w:rPr>
          <w:lang w:val="nl-NL"/>
        </w:rPr>
        <w:t xml:space="preserve">Batterijen: 2 x 12 V – 7 Ah VLRA (of extern pakket voor grotere capaciteit) </w:t>
      </w:r>
    </w:p>
    <w:p w14:paraId="51F60B9A" w14:textId="0013EB6B" w:rsidR="008310BD" w:rsidRPr="00F811D7" w:rsidRDefault="00F811D7" w:rsidP="00F811D7">
      <w:pPr>
        <w:pStyle w:val="Titre2"/>
        <w:rPr>
          <w:lang w:val="nl-NL"/>
        </w:rPr>
      </w:pPr>
      <w:r w:rsidRPr="00F811D7">
        <w:rPr>
          <w:lang w:val="nl-NL"/>
        </w:rPr>
        <w:t xml:space="preserve">Betrouwbaarheid en veiligheid </w:t>
      </w:r>
    </w:p>
    <w:p w14:paraId="3A8CC37E" w14:textId="77777777" w:rsidR="00F811D7" w:rsidRPr="00F811D7" w:rsidRDefault="00F811D7" w:rsidP="00F811D7">
      <w:pPr>
        <w:pStyle w:val="Paragraphedeliste"/>
        <w:numPr>
          <w:ilvl w:val="0"/>
          <w:numId w:val="13"/>
        </w:numPr>
        <w:rPr>
          <w:lang w:val="nl-NL"/>
        </w:rPr>
      </w:pPr>
      <w:r w:rsidRPr="00F811D7">
        <w:rPr>
          <w:lang w:val="nl-NL"/>
        </w:rPr>
        <w:t>Continue bewaking van spanning, programmasequenties en gegevensintegriteit</w:t>
      </w:r>
    </w:p>
    <w:p w14:paraId="45349011" w14:textId="77777777" w:rsidR="00F811D7" w:rsidRPr="00F811D7" w:rsidRDefault="00F811D7" w:rsidP="00F811D7">
      <w:pPr>
        <w:pStyle w:val="Paragraphedeliste"/>
        <w:numPr>
          <w:ilvl w:val="0"/>
          <w:numId w:val="13"/>
        </w:numPr>
        <w:rPr>
          <w:lang w:val="fr-BE"/>
        </w:rPr>
      </w:pPr>
      <w:proofErr w:type="spellStart"/>
      <w:r w:rsidRPr="00F811D7">
        <w:rPr>
          <w:lang w:val="fr-BE"/>
        </w:rPr>
        <w:t>Aanpasbare</w:t>
      </w:r>
      <w:proofErr w:type="spellEnd"/>
      <w:r w:rsidRPr="00F811D7">
        <w:rPr>
          <w:lang w:val="fr-BE"/>
        </w:rPr>
        <w:t xml:space="preserve"> </w:t>
      </w:r>
      <w:proofErr w:type="spellStart"/>
      <w:r w:rsidRPr="00F811D7">
        <w:rPr>
          <w:lang w:val="fr-BE"/>
        </w:rPr>
        <w:t>onderhoudswaarschuwingen</w:t>
      </w:r>
      <w:proofErr w:type="spellEnd"/>
    </w:p>
    <w:p w14:paraId="0C87A71C" w14:textId="77777777" w:rsidR="00F811D7" w:rsidRPr="00F811D7" w:rsidRDefault="00F811D7" w:rsidP="00F811D7">
      <w:pPr>
        <w:pStyle w:val="Paragraphedeliste"/>
        <w:numPr>
          <w:ilvl w:val="0"/>
          <w:numId w:val="13"/>
        </w:numPr>
        <w:rPr>
          <w:lang w:val="nl-NL"/>
        </w:rPr>
      </w:pPr>
      <w:r w:rsidRPr="00F811D7">
        <w:rPr>
          <w:lang w:val="nl-NL"/>
        </w:rPr>
        <w:t>Conform normen: EN-50270, EN-50271, EN-61010-1</w:t>
      </w:r>
    </w:p>
    <w:p w14:paraId="4B2282DC" w14:textId="77777777" w:rsidR="00F811D7" w:rsidRPr="00F811D7" w:rsidRDefault="00F811D7" w:rsidP="00F811D7">
      <w:pPr>
        <w:pStyle w:val="Paragraphedeliste"/>
        <w:numPr>
          <w:ilvl w:val="0"/>
          <w:numId w:val="13"/>
        </w:numPr>
        <w:rPr>
          <w:lang w:val="fr-BE"/>
        </w:rPr>
      </w:pPr>
      <w:proofErr w:type="spellStart"/>
      <w:r w:rsidRPr="00F811D7">
        <w:rPr>
          <w:lang w:val="fr-BE"/>
        </w:rPr>
        <w:t>Beschermingsgraad</w:t>
      </w:r>
      <w:proofErr w:type="spellEnd"/>
      <w:r w:rsidRPr="00F811D7">
        <w:rPr>
          <w:lang w:val="fr-BE"/>
        </w:rPr>
        <w:t>: IP55</w:t>
      </w:r>
    </w:p>
    <w:p w14:paraId="3FAAE0A5" w14:textId="22A93023" w:rsidR="00F811D7" w:rsidRPr="00F811D7" w:rsidRDefault="00F811D7" w:rsidP="00F811D7">
      <w:pPr>
        <w:pStyle w:val="Paragraphedeliste"/>
        <w:numPr>
          <w:ilvl w:val="0"/>
          <w:numId w:val="13"/>
        </w:numPr>
        <w:rPr>
          <w:b/>
          <w:bCs/>
          <w:sz w:val="22"/>
          <w:szCs w:val="22"/>
          <w:lang w:val="nl-NL"/>
        </w:rPr>
      </w:pPr>
      <w:r>
        <w:rPr>
          <w:lang w:val="nl-NL"/>
        </w:rPr>
        <w:lastRenderedPageBreak/>
        <w:t>T</w:t>
      </w:r>
      <w:r w:rsidRPr="00F811D7">
        <w:rPr>
          <w:lang w:val="nl-NL"/>
        </w:rPr>
        <w:t xml:space="preserve">emperatuur: -10°C tot +40°C </w:t>
      </w:r>
    </w:p>
    <w:p w14:paraId="1DECC723" w14:textId="4EDA1538" w:rsidR="008310BD" w:rsidRPr="00F811D7" w:rsidRDefault="00F811D7" w:rsidP="00F811D7">
      <w:pPr>
        <w:pStyle w:val="Titre2"/>
        <w:rPr>
          <w:lang w:val="nl-NL"/>
        </w:rPr>
      </w:pPr>
      <w:proofErr w:type="spellStart"/>
      <w:r w:rsidRPr="00F811D7">
        <w:t>Behuizing</w:t>
      </w:r>
      <w:proofErr w:type="spellEnd"/>
      <w:r w:rsidRPr="00F811D7">
        <w:t xml:space="preserve"> en montage</w:t>
      </w:r>
      <w:r w:rsidRPr="00F811D7">
        <w:rPr>
          <w:lang w:val="nl-NL"/>
        </w:rPr>
        <w:t xml:space="preserve"> </w:t>
      </w:r>
    </w:p>
    <w:p w14:paraId="4CB96AC4" w14:textId="77777777" w:rsidR="00F811D7" w:rsidRPr="00F811D7" w:rsidRDefault="00F811D7" w:rsidP="00F811D7">
      <w:pPr>
        <w:pStyle w:val="Paragraphedeliste"/>
        <w:numPr>
          <w:ilvl w:val="0"/>
          <w:numId w:val="14"/>
        </w:numPr>
        <w:rPr>
          <w:lang w:val="nl-NL"/>
        </w:rPr>
      </w:pPr>
      <w:r w:rsidRPr="00F811D7">
        <w:rPr>
          <w:lang w:val="nl-NL"/>
        </w:rPr>
        <w:t xml:space="preserve">Metalen kast in </w:t>
      </w:r>
      <w:proofErr w:type="spellStart"/>
      <w:r w:rsidRPr="00F811D7">
        <w:rPr>
          <w:lang w:val="nl-NL"/>
        </w:rPr>
        <w:t>gepoedercoat</w:t>
      </w:r>
      <w:proofErr w:type="spellEnd"/>
      <w:r w:rsidRPr="00F811D7">
        <w:rPr>
          <w:lang w:val="nl-NL"/>
        </w:rPr>
        <w:t xml:space="preserve"> staal met scharnierende deur</w:t>
      </w:r>
    </w:p>
    <w:p w14:paraId="1B1511A8" w14:textId="77777777" w:rsidR="00F811D7" w:rsidRPr="00F811D7" w:rsidRDefault="00F811D7" w:rsidP="00F811D7">
      <w:pPr>
        <w:pStyle w:val="Paragraphedeliste"/>
        <w:numPr>
          <w:ilvl w:val="0"/>
          <w:numId w:val="14"/>
        </w:numPr>
        <w:rPr>
          <w:b/>
          <w:bCs/>
          <w:sz w:val="22"/>
          <w:szCs w:val="22"/>
        </w:rPr>
      </w:pPr>
      <w:proofErr w:type="spellStart"/>
      <w:r w:rsidRPr="00F811D7">
        <w:rPr>
          <w:lang w:val="fr-BE"/>
        </w:rPr>
        <w:t>Wandmontage</w:t>
      </w:r>
      <w:proofErr w:type="spellEnd"/>
      <w:r w:rsidRPr="00F811D7">
        <w:rPr>
          <w:lang w:val="fr-BE"/>
        </w:rPr>
        <w:t xml:space="preserve"> met </w:t>
      </w:r>
      <w:proofErr w:type="spellStart"/>
      <w:r w:rsidRPr="00F811D7">
        <w:rPr>
          <w:lang w:val="fr-BE"/>
        </w:rPr>
        <w:t>achterplaat</w:t>
      </w:r>
      <w:proofErr w:type="spellEnd"/>
      <w:r w:rsidRPr="00F811D7">
        <w:rPr>
          <w:lang w:val="fr-BE"/>
        </w:rPr>
        <w:t xml:space="preserve"> </w:t>
      </w:r>
    </w:p>
    <w:p w14:paraId="29B84B56" w14:textId="7BB6F557" w:rsidR="008310BD" w:rsidRPr="00F3412B" w:rsidRDefault="00F811D7" w:rsidP="00F811D7">
      <w:pPr>
        <w:pStyle w:val="Titre2"/>
      </w:pPr>
      <w:proofErr w:type="spellStart"/>
      <w:r w:rsidRPr="00F811D7">
        <w:t>Bekabeling</w:t>
      </w:r>
      <w:proofErr w:type="spellEnd"/>
      <w:r w:rsidRPr="00F811D7">
        <w:t xml:space="preserve"> </w:t>
      </w:r>
    </w:p>
    <w:p w14:paraId="55E3C9D8" w14:textId="3DF07B69" w:rsidR="00F811D7" w:rsidRPr="00F811D7" w:rsidRDefault="00F811D7" w:rsidP="00F811D7">
      <w:pPr>
        <w:pStyle w:val="Paragraphedeliste"/>
        <w:numPr>
          <w:ilvl w:val="0"/>
          <w:numId w:val="15"/>
        </w:numPr>
        <w:rPr>
          <w:lang w:val="nl-NL"/>
        </w:rPr>
      </w:pPr>
      <w:r w:rsidRPr="00F811D7">
        <w:rPr>
          <w:lang w:val="nl-NL"/>
        </w:rPr>
        <w:t xml:space="preserve">CAN-bus: kabel 2 x 2 x 0,75 mm², afgeschermd </w:t>
      </w:r>
      <w:proofErr w:type="spellStart"/>
      <w:r w:rsidRPr="00F811D7">
        <w:rPr>
          <w:lang w:val="nl-NL"/>
        </w:rPr>
        <w:t>LiHCH</w:t>
      </w:r>
      <w:proofErr w:type="spellEnd"/>
      <w:r w:rsidRPr="00F811D7">
        <w:rPr>
          <w:lang w:val="nl-NL"/>
        </w:rPr>
        <w:t xml:space="preserve"> </w:t>
      </w:r>
    </w:p>
    <w:p w14:paraId="1EC34C12" w14:textId="67F826C5" w:rsidR="00F811D7" w:rsidRPr="00F811D7" w:rsidRDefault="00F811D7" w:rsidP="00F811D7">
      <w:pPr>
        <w:pStyle w:val="Paragraphedeliste"/>
        <w:numPr>
          <w:ilvl w:val="0"/>
          <w:numId w:val="15"/>
        </w:numPr>
        <w:rPr>
          <w:lang w:val="nl-NL"/>
        </w:rPr>
      </w:pPr>
      <w:r w:rsidRPr="00F811D7">
        <w:rPr>
          <w:lang w:val="nl-NL"/>
        </w:rPr>
        <w:t xml:space="preserve">Analoge 4..20 mA: afgeschermde kabel min. 0,75 mm² </w:t>
      </w:r>
    </w:p>
    <w:p w14:paraId="6DC3F460" w14:textId="03FE0AA5" w:rsidR="00F811D7" w:rsidRPr="00F811D7" w:rsidRDefault="00F811D7" w:rsidP="00F811D7">
      <w:pPr>
        <w:pStyle w:val="Paragraphedeliste"/>
        <w:numPr>
          <w:ilvl w:val="0"/>
          <w:numId w:val="15"/>
        </w:numPr>
        <w:rPr>
          <w:b/>
          <w:bCs/>
          <w:sz w:val="22"/>
          <w:szCs w:val="22"/>
          <w:lang w:val="nl-NL"/>
        </w:rPr>
      </w:pPr>
      <w:r w:rsidRPr="00F811D7">
        <w:rPr>
          <w:lang w:val="nl-NL"/>
        </w:rPr>
        <w:t xml:space="preserve">Voeding 230 V AC: kabel 3G1.5 of 3G2.5 </w:t>
      </w:r>
    </w:p>
    <w:p w14:paraId="6329D783" w14:textId="4BBD4547" w:rsidR="00DC0351" w:rsidRDefault="00F811D7" w:rsidP="00F811D7">
      <w:pPr>
        <w:pStyle w:val="Titre2"/>
        <w:rPr>
          <w:lang w:val="fr-BE"/>
        </w:rPr>
      </w:pPr>
      <w:r>
        <w:rPr>
          <w:lang w:val="fr-BE"/>
        </w:rPr>
        <w:t xml:space="preserve">Real-time </w:t>
      </w:r>
      <w:proofErr w:type="spellStart"/>
      <w:r>
        <w:rPr>
          <w:lang w:val="fr-BE"/>
        </w:rPr>
        <w:t>visualisatie</w:t>
      </w:r>
      <w:proofErr w:type="spellEnd"/>
    </w:p>
    <w:p w14:paraId="7AC5543E" w14:textId="77777777" w:rsidR="00F811D7" w:rsidRPr="00F811D7" w:rsidRDefault="00F811D7" w:rsidP="00F811D7">
      <w:pPr>
        <w:pStyle w:val="Paragraphedeliste"/>
        <w:numPr>
          <w:ilvl w:val="0"/>
          <w:numId w:val="16"/>
        </w:numPr>
        <w:rPr>
          <w:b/>
          <w:bCs/>
          <w:sz w:val="22"/>
          <w:szCs w:val="22"/>
          <w:lang w:val="nl-NL"/>
        </w:rPr>
      </w:pPr>
      <w:r w:rsidRPr="00F811D7">
        <w:rPr>
          <w:lang w:val="nl-NL"/>
        </w:rPr>
        <w:t>Mogelijkheid tot aansluiting van één of meerdere externe schermen via LAN (</w:t>
      </w:r>
      <w:proofErr w:type="spellStart"/>
      <w:r w:rsidRPr="00F811D7">
        <w:rPr>
          <w:lang w:val="nl-NL"/>
        </w:rPr>
        <w:t>Modbus</w:t>
      </w:r>
      <w:proofErr w:type="spellEnd"/>
      <w:r w:rsidRPr="00F811D7">
        <w:rPr>
          <w:lang w:val="nl-NL"/>
        </w:rPr>
        <w:t xml:space="preserve"> TCP) </w:t>
      </w:r>
    </w:p>
    <w:p w14:paraId="42CE7436" w14:textId="670B1F0D" w:rsidR="003023B7" w:rsidRPr="00F811D7" w:rsidRDefault="00F811D7" w:rsidP="00060C46">
      <w:pPr>
        <w:pStyle w:val="Titre2"/>
        <w:rPr>
          <w:lang w:val="nl-NL"/>
        </w:rPr>
      </w:pPr>
      <w:r w:rsidRPr="783023A9">
        <w:rPr>
          <w:lang w:val="nl-NL"/>
        </w:rPr>
        <w:t>Gasdetector</w:t>
      </w:r>
      <w:r w:rsidR="451121BA" w:rsidRPr="783023A9">
        <w:rPr>
          <w:lang w:val="nl-NL"/>
        </w:rPr>
        <w:t>s</w:t>
      </w:r>
    </w:p>
    <w:p w14:paraId="723FEFAF" w14:textId="3B1CE7DB" w:rsidR="00F811D7" w:rsidRPr="00F811D7" w:rsidRDefault="00F811D7" w:rsidP="00F811D7">
      <w:pPr>
        <w:rPr>
          <w:lang w:val="nl-NL"/>
        </w:rPr>
      </w:pPr>
      <w:r w:rsidRPr="783023A9">
        <w:rPr>
          <w:lang w:val="nl-NL"/>
        </w:rPr>
        <w:t>Compatibel met analoge detector</w:t>
      </w:r>
      <w:r w:rsidR="7900AAA2" w:rsidRPr="783023A9">
        <w:rPr>
          <w:lang w:val="nl-NL"/>
        </w:rPr>
        <w:t>s</w:t>
      </w:r>
      <w:r w:rsidRPr="783023A9">
        <w:rPr>
          <w:lang w:val="nl-NL"/>
        </w:rPr>
        <w:t xml:space="preserve"> (4..20 mA) en digitale detector</w:t>
      </w:r>
      <w:r w:rsidR="42CD3909" w:rsidRPr="783023A9">
        <w:rPr>
          <w:lang w:val="nl-NL"/>
        </w:rPr>
        <w:t xml:space="preserve">s </w:t>
      </w:r>
      <w:r w:rsidRPr="783023A9">
        <w:rPr>
          <w:lang w:val="nl-NL"/>
        </w:rPr>
        <w:t>via CAN-bus voor:</w:t>
      </w:r>
    </w:p>
    <w:p w14:paraId="19DB091C" w14:textId="6C79B424" w:rsidR="00F811D7" w:rsidRPr="00F811D7" w:rsidRDefault="00F811D7" w:rsidP="00F811D7">
      <w:pPr>
        <w:pStyle w:val="Paragraphedeliste"/>
        <w:numPr>
          <w:ilvl w:val="0"/>
          <w:numId w:val="16"/>
        </w:numPr>
        <w:rPr>
          <w:lang w:val="nl-NL"/>
        </w:rPr>
      </w:pPr>
      <w:r w:rsidRPr="783023A9">
        <w:rPr>
          <w:lang w:val="nl-NL"/>
        </w:rPr>
        <w:t xml:space="preserve">Explosieve gassen (bv. H₂, </w:t>
      </w:r>
      <w:proofErr w:type="spellStart"/>
      <w:r w:rsidR="09D6E7F2" w:rsidRPr="783023A9">
        <w:rPr>
          <w:lang w:val="nl-NL"/>
        </w:rPr>
        <w:t>solventen</w:t>
      </w:r>
      <w:proofErr w:type="spellEnd"/>
      <w:r w:rsidRPr="783023A9">
        <w:rPr>
          <w:lang w:val="nl-NL"/>
        </w:rPr>
        <w:t>)</w:t>
      </w:r>
    </w:p>
    <w:p w14:paraId="02F92675" w14:textId="77777777" w:rsidR="00F811D7" w:rsidRPr="00F811D7" w:rsidRDefault="00F811D7" w:rsidP="00F811D7">
      <w:pPr>
        <w:pStyle w:val="Paragraphedeliste"/>
        <w:numPr>
          <w:ilvl w:val="0"/>
          <w:numId w:val="16"/>
        </w:numPr>
        <w:rPr>
          <w:lang w:val="fr-BE"/>
        </w:rPr>
      </w:pPr>
      <w:proofErr w:type="spellStart"/>
      <w:r w:rsidRPr="00F811D7">
        <w:rPr>
          <w:lang w:val="fr-BE"/>
        </w:rPr>
        <w:t>Toxische</w:t>
      </w:r>
      <w:proofErr w:type="spellEnd"/>
      <w:r w:rsidRPr="00F811D7">
        <w:rPr>
          <w:lang w:val="fr-BE"/>
        </w:rPr>
        <w:t xml:space="preserve"> </w:t>
      </w:r>
      <w:proofErr w:type="spellStart"/>
      <w:r w:rsidRPr="00F811D7">
        <w:rPr>
          <w:lang w:val="fr-BE"/>
        </w:rPr>
        <w:t>gassen</w:t>
      </w:r>
      <w:proofErr w:type="spellEnd"/>
      <w:r w:rsidRPr="00F811D7">
        <w:rPr>
          <w:lang w:val="fr-BE"/>
        </w:rPr>
        <w:t xml:space="preserve"> (</w:t>
      </w:r>
      <w:proofErr w:type="spellStart"/>
      <w:r w:rsidRPr="00F811D7">
        <w:rPr>
          <w:lang w:val="fr-BE"/>
        </w:rPr>
        <w:t>bv</w:t>
      </w:r>
      <w:proofErr w:type="spellEnd"/>
      <w:r w:rsidRPr="00F811D7">
        <w:rPr>
          <w:lang w:val="fr-BE"/>
        </w:rPr>
        <w:t>. NH₃, CO₂, VOC)</w:t>
      </w:r>
    </w:p>
    <w:p w14:paraId="2B44FB38" w14:textId="77777777" w:rsidR="00F811D7" w:rsidRPr="00F811D7" w:rsidRDefault="00F811D7" w:rsidP="00F811D7">
      <w:pPr>
        <w:pStyle w:val="Paragraphedeliste"/>
        <w:numPr>
          <w:ilvl w:val="0"/>
          <w:numId w:val="16"/>
        </w:numPr>
        <w:rPr>
          <w:lang w:val="nl-NL"/>
        </w:rPr>
      </w:pPr>
      <w:r w:rsidRPr="00F811D7">
        <w:rPr>
          <w:lang w:val="nl-NL"/>
        </w:rPr>
        <w:t>Verstikkende gassen (bewaking via O₂-concentratie)</w:t>
      </w:r>
    </w:p>
    <w:p w14:paraId="10666D57" w14:textId="77777777" w:rsidR="00F811D7" w:rsidRPr="00F811D7" w:rsidRDefault="00F811D7" w:rsidP="00F811D7">
      <w:pPr>
        <w:pStyle w:val="Paragraphedeliste"/>
        <w:numPr>
          <w:ilvl w:val="0"/>
          <w:numId w:val="16"/>
        </w:numPr>
        <w:rPr>
          <w:lang w:val="fr-BE"/>
        </w:rPr>
      </w:pPr>
      <w:proofErr w:type="spellStart"/>
      <w:r w:rsidRPr="00F811D7">
        <w:rPr>
          <w:lang w:val="fr-BE"/>
        </w:rPr>
        <w:t>Andere</w:t>
      </w:r>
      <w:proofErr w:type="spellEnd"/>
      <w:r w:rsidRPr="00F811D7">
        <w:rPr>
          <w:lang w:val="fr-BE"/>
        </w:rPr>
        <w:t xml:space="preserve"> </w:t>
      </w:r>
      <w:proofErr w:type="spellStart"/>
      <w:r w:rsidRPr="00F811D7">
        <w:rPr>
          <w:lang w:val="fr-BE"/>
        </w:rPr>
        <w:t>gassen</w:t>
      </w:r>
      <w:proofErr w:type="spellEnd"/>
      <w:r w:rsidRPr="00F811D7">
        <w:rPr>
          <w:lang w:val="fr-BE"/>
        </w:rPr>
        <w:t xml:space="preserve"> </w:t>
      </w:r>
      <w:proofErr w:type="spellStart"/>
      <w:r w:rsidRPr="00F811D7">
        <w:rPr>
          <w:lang w:val="fr-BE"/>
        </w:rPr>
        <w:t>volgens</w:t>
      </w:r>
      <w:proofErr w:type="spellEnd"/>
      <w:r w:rsidRPr="00F811D7">
        <w:rPr>
          <w:lang w:val="fr-BE"/>
        </w:rPr>
        <w:t xml:space="preserve"> </w:t>
      </w:r>
      <w:proofErr w:type="spellStart"/>
      <w:r w:rsidRPr="00F811D7">
        <w:rPr>
          <w:lang w:val="fr-BE"/>
        </w:rPr>
        <w:t>laboratoriumspecificaties</w:t>
      </w:r>
      <w:proofErr w:type="spellEnd"/>
    </w:p>
    <w:p w14:paraId="44E871BC" w14:textId="09DA4775" w:rsidR="00036275" w:rsidRDefault="00F811D7" w:rsidP="00060C46">
      <w:pPr>
        <w:pStyle w:val="Titre2"/>
      </w:pPr>
      <w:proofErr w:type="spellStart"/>
      <w:r>
        <w:t>Indienststelling</w:t>
      </w:r>
      <w:proofErr w:type="spellEnd"/>
      <w:r w:rsidR="00036275">
        <w:t xml:space="preserve"> :</w:t>
      </w:r>
    </w:p>
    <w:p w14:paraId="4125EB67" w14:textId="77777777" w:rsidR="00F811D7" w:rsidRPr="00F811D7" w:rsidRDefault="00F811D7" w:rsidP="00F811D7">
      <w:pPr>
        <w:rPr>
          <w:lang w:val="nl-NL"/>
        </w:rPr>
      </w:pPr>
      <w:r w:rsidRPr="00F811D7">
        <w:rPr>
          <w:lang w:val="nl-NL"/>
        </w:rPr>
        <w:t xml:space="preserve">Indienststelling en afregeling van de apparatuur, inclusief een test per kop met </w:t>
      </w:r>
      <w:proofErr w:type="spellStart"/>
      <w:r w:rsidRPr="00F811D7">
        <w:rPr>
          <w:lang w:val="nl-NL"/>
        </w:rPr>
        <w:t>ijkgas</w:t>
      </w:r>
      <w:proofErr w:type="spellEnd"/>
      <w:r w:rsidRPr="00F811D7">
        <w:rPr>
          <w:lang w:val="nl-NL"/>
        </w:rPr>
        <w:t>, uitgevoerd door de fabrikant of zijn lokale vertegenwoordiger.</w:t>
      </w:r>
    </w:p>
    <w:p w14:paraId="4EB2D711" w14:textId="77777777" w:rsidR="00F811D7" w:rsidRPr="00EA0C9E" w:rsidRDefault="00F811D7" w:rsidP="00F811D7">
      <w:pPr>
        <w:rPr>
          <w:lang w:val="nl-NL"/>
        </w:rPr>
      </w:pPr>
    </w:p>
    <w:p w14:paraId="0CBC8E98" w14:textId="2AA25A5E" w:rsidR="35948EE2" w:rsidRDefault="00F811D7" w:rsidP="00F811D7">
      <w:r>
        <w:t xml:space="preserve">« One-man one-trip » </w:t>
      </w:r>
      <w:proofErr w:type="spellStart"/>
      <w:r>
        <w:t>kalibratie</w:t>
      </w:r>
      <w:proofErr w:type="spellEnd"/>
      <w:r>
        <w:t xml:space="preserve"> </w:t>
      </w:r>
      <w:proofErr w:type="spellStart"/>
      <w:r>
        <w:t>specifieke</w:t>
      </w:r>
      <w:proofErr w:type="spellEnd"/>
      <w:r>
        <w:t xml:space="preserve"> modus </w:t>
      </w:r>
      <w:proofErr w:type="spellStart"/>
      <w:r>
        <w:t>voor</w:t>
      </w:r>
      <w:proofErr w:type="spellEnd"/>
      <w:r>
        <w:t xml:space="preserve"> CAN-</w:t>
      </w:r>
      <w:proofErr w:type="spellStart"/>
      <w:r>
        <w:t>detectoren</w:t>
      </w:r>
      <w:proofErr w:type="spellEnd"/>
      <w:r>
        <w:t>.</w:t>
      </w:r>
    </w:p>
    <w:sectPr w:rsidR="35948EE2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01C8" w14:textId="77777777" w:rsidR="005B7423" w:rsidRDefault="005B7423" w:rsidP="00EF7F71">
      <w:r>
        <w:separator/>
      </w:r>
    </w:p>
  </w:endnote>
  <w:endnote w:type="continuationSeparator" w:id="0">
    <w:p w14:paraId="60B66D45" w14:textId="77777777" w:rsidR="005B7423" w:rsidRDefault="005B7423" w:rsidP="00E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8411" w14:textId="212598A7" w:rsidR="00EF7F71" w:rsidRPr="0098715E" w:rsidRDefault="00F260BA" w:rsidP="66347B36">
    <w:pPr>
      <w:pStyle w:val="Pieddepage"/>
      <w:tabs>
        <w:tab w:val="clear" w:pos="4536"/>
      </w:tabs>
      <w:rPr>
        <w:sz w:val="12"/>
        <w:szCs w:val="12"/>
        <w:lang w:val="it-IT"/>
      </w:rPr>
    </w:pPr>
    <w:r w:rsidRPr="66347B36">
      <w:rPr>
        <w:sz w:val="12"/>
        <w:szCs w:val="12"/>
        <w:lang w:val="en-GB"/>
      </w:rPr>
      <w:fldChar w:fldCharType="begin"/>
    </w:r>
    <w:r w:rsidRPr="66347B36">
      <w:rPr>
        <w:sz w:val="12"/>
        <w:szCs w:val="12"/>
        <w:lang w:val="it-IT"/>
      </w:rPr>
      <w:instrText xml:space="preserve"> TITLE   \* MERGEFORMAT </w:instrText>
    </w:r>
    <w:r w:rsidRPr="66347B36">
      <w:rPr>
        <w:sz w:val="12"/>
        <w:szCs w:val="12"/>
        <w:lang w:val="en-GB"/>
      </w:rPr>
      <w:fldChar w:fldCharType="separate"/>
    </w:r>
    <w:r w:rsidR="004C456D">
      <w:rPr>
        <w:sz w:val="12"/>
        <w:szCs w:val="12"/>
        <w:lang w:val="it-IT"/>
      </w:rPr>
      <w:t>CC_AtmDeTravail_FR</w:t>
    </w:r>
    <w:r w:rsidRPr="66347B36">
      <w:rPr>
        <w:sz w:val="12"/>
        <w:szCs w:val="12"/>
        <w:lang w:val="en-GB"/>
      </w:rPr>
      <w:fldChar w:fldCharType="end"/>
    </w:r>
    <w:r w:rsidR="66347B36" w:rsidRPr="66347B36">
      <w:rPr>
        <w:sz w:val="12"/>
        <w:szCs w:val="12"/>
        <w:lang w:val="it-IT"/>
      </w:rPr>
      <w:t>_</w:t>
    </w:r>
    <w:r w:rsidRPr="66347B36">
      <w:rPr>
        <w:sz w:val="12"/>
        <w:szCs w:val="12"/>
        <w:lang w:val="en-GB"/>
      </w:rPr>
      <w:fldChar w:fldCharType="begin"/>
    </w:r>
    <w:r w:rsidRPr="66347B36">
      <w:rPr>
        <w:sz w:val="12"/>
        <w:szCs w:val="12"/>
        <w:lang w:val="it-IT"/>
      </w:rPr>
      <w:instrText xml:space="preserve"> COMMENTS   \* MERGEFORMAT </w:instrText>
    </w:r>
    <w:r w:rsidRPr="66347B36">
      <w:rPr>
        <w:sz w:val="12"/>
        <w:szCs w:val="12"/>
        <w:lang w:val="en-GB"/>
      </w:rPr>
      <w:fldChar w:fldCharType="separate"/>
    </w:r>
    <w:r w:rsidR="66347B36" w:rsidRPr="66347B36">
      <w:rPr>
        <w:sz w:val="12"/>
        <w:szCs w:val="12"/>
        <w:lang w:val="it-IT"/>
      </w:rPr>
      <w:t>V1R</w:t>
    </w:r>
    <w:r w:rsidRPr="66347B36">
      <w:rPr>
        <w:sz w:val="12"/>
        <w:szCs w:val="12"/>
        <w:lang w:val="en-GB"/>
      </w:rPr>
      <w:fldChar w:fldCharType="end"/>
    </w:r>
    <w:r w:rsidR="00EA0C9E">
      <w:rPr>
        <w:sz w:val="12"/>
        <w:szCs w:val="12"/>
        <w:lang w:val="en-GB"/>
      </w:rPr>
      <w:t>1</w:t>
    </w:r>
    <w:r w:rsidRPr="0098715E">
      <w:rPr>
        <w:lang w:val="it-IT"/>
      </w:rPr>
      <w:tab/>
    </w:r>
    <w:r w:rsidRPr="66347B36">
      <w:rPr>
        <w:noProof/>
        <w:sz w:val="12"/>
        <w:szCs w:val="12"/>
        <w:lang w:val="it-IT"/>
      </w:rPr>
      <w:fldChar w:fldCharType="begin"/>
    </w:r>
    <w:r w:rsidRPr="66347B36">
      <w:rPr>
        <w:sz w:val="12"/>
        <w:szCs w:val="12"/>
        <w:lang w:val="it-IT"/>
      </w:rPr>
      <w:instrText xml:space="preserve"> PAGE   \* MERGEFORMAT </w:instrText>
    </w:r>
    <w:r w:rsidRPr="66347B36">
      <w:rPr>
        <w:sz w:val="12"/>
        <w:szCs w:val="12"/>
      </w:rPr>
      <w:fldChar w:fldCharType="separate"/>
    </w:r>
    <w:r w:rsidR="66347B36" w:rsidRPr="66347B36">
      <w:rPr>
        <w:noProof/>
        <w:sz w:val="12"/>
        <w:szCs w:val="12"/>
        <w:lang w:val="it-IT"/>
      </w:rPr>
      <w:t>2</w:t>
    </w:r>
    <w:r w:rsidRPr="66347B36">
      <w:rPr>
        <w:noProof/>
        <w:sz w:val="12"/>
        <w:szCs w:val="12"/>
        <w:lang w:val="it-IT"/>
      </w:rPr>
      <w:fldChar w:fldCharType="end"/>
    </w:r>
    <w:r w:rsidR="66347B36" w:rsidRPr="66347B36">
      <w:rPr>
        <w:sz w:val="12"/>
        <w:szCs w:val="12"/>
        <w:lang w:val="it-IT"/>
      </w:rPr>
      <w:t>/</w:t>
    </w:r>
    <w:r w:rsidRPr="66347B36">
      <w:rPr>
        <w:noProof/>
        <w:sz w:val="12"/>
        <w:szCs w:val="12"/>
        <w:lang w:val="it-IT"/>
      </w:rPr>
      <w:fldChar w:fldCharType="begin"/>
    </w:r>
    <w:r w:rsidRPr="66347B36">
      <w:rPr>
        <w:sz w:val="12"/>
        <w:szCs w:val="12"/>
        <w:lang w:val="it-IT"/>
      </w:rPr>
      <w:instrText xml:space="preserve"> NUMPAGES   \* MERGEFORMAT </w:instrText>
    </w:r>
    <w:r w:rsidRPr="66347B36">
      <w:rPr>
        <w:sz w:val="12"/>
        <w:szCs w:val="12"/>
      </w:rPr>
      <w:fldChar w:fldCharType="separate"/>
    </w:r>
    <w:r w:rsidR="66347B36" w:rsidRPr="66347B36">
      <w:rPr>
        <w:noProof/>
        <w:sz w:val="12"/>
        <w:szCs w:val="12"/>
        <w:lang w:val="it-IT"/>
      </w:rPr>
      <w:t>3</w:t>
    </w:r>
    <w:r w:rsidRPr="66347B36">
      <w:rPr>
        <w:noProof/>
        <w:sz w:val="12"/>
        <w:szCs w:val="12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5DAB" w14:textId="77777777" w:rsidR="005B7423" w:rsidRDefault="005B7423" w:rsidP="00EF7F71">
      <w:r>
        <w:separator/>
      </w:r>
    </w:p>
  </w:footnote>
  <w:footnote w:type="continuationSeparator" w:id="0">
    <w:p w14:paraId="79512461" w14:textId="77777777" w:rsidR="005B7423" w:rsidRDefault="005B7423" w:rsidP="00E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5E7FAE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63F174C"/>
    <w:multiLevelType w:val="hybridMultilevel"/>
    <w:tmpl w:val="FE9E9D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20CC"/>
    <w:multiLevelType w:val="hybridMultilevel"/>
    <w:tmpl w:val="BD0E6982"/>
    <w:lvl w:ilvl="0" w:tplc="330CE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AAE"/>
    <w:multiLevelType w:val="hybridMultilevel"/>
    <w:tmpl w:val="BEA0AD02"/>
    <w:lvl w:ilvl="0" w:tplc="330CE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481C"/>
    <w:multiLevelType w:val="hybridMultilevel"/>
    <w:tmpl w:val="40BE4DC0"/>
    <w:lvl w:ilvl="0" w:tplc="330CE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F6394"/>
    <w:multiLevelType w:val="multilevel"/>
    <w:tmpl w:val="D94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A470B"/>
    <w:multiLevelType w:val="multilevel"/>
    <w:tmpl w:val="894E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B2105"/>
    <w:multiLevelType w:val="hybridMultilevel"/>
    <w:tmpl w:val="0494F84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D84DFA"/>
    <w:multiLevelType w:val="multilevel"/>
    <w:tmpl w:val="687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94D03"/>
    <w:multiLevelType w:val="hybridMultilevel"/>
    <w:tmpl w:val="476A0712"/>
    <w:lvl w:ilvl="0" w:tplc="330CE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9CF"/>
    <w:multiLevelType w:val="multilevel"/>
    <w:tmpl w:val="812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23A42"/>
    <w:multiLevelType w:val="hybridMultilevel"/>
    <w:tmpl w:val="0B04F1A8"/>
    <w:lvl w:ilvl="0" w:tplc="330CE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55A2A"/>
    <w:multiLevelType w:val="hybridMultilevel"/>
    <w:tmpl w:val="A7422E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F69DD"/>
    <w:multiLevelType w:val="multilevel"/>
    <w:tmpl w:val="1D54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95DAF"/>
    <w:multiLevelType w:val="hybridMultilevel"/>
    <w:tmpl w:val="BD864204"/>
    <w:lvl w:ilvl="0" w:tplc="330CE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5252">
    <w:abstractNumId w:val="0"/>
  </w:num>
  <w:num w:numId="2" w16cid:durableId="1566143124">
    <w:abstractNumId w:val="1"/>
  </w:num>
  <w:num w:numId="3" w16cid:durableId="1821073040">
    <w:abstractNumId w:val="13"/>
  </w:num>
  <w:num w:numId="4" w16cid:durableId="612979187">
    <w:abstractNumId w:val="14"/>
  </w:num>
  <w:num w:numId="5" w16cid:durableId="954680788">
    <w:abstractNumId w:val="9"/>
  </w:num>
  <w:num w:numId="6" w16cid:durableId="1004822572">
    <w:abstractNumId w:val="11"/>
  </w:num>
  <w:num w:numId="7" w16cid:durableId="1407411514">
    <w:abstractNumId w:val="7"/>
  </w:num>
  <w:num w:numId="8" w16cid:durableId="589196905">
    <w:abstractNumId w:val="6"/>
  </w:num>
  <w:num w:numId="9" w16cid:durableId="1937208404">
    <w:abstractNumId w:val="2"/>
  </w:num>
  <w:num w:numId="10" w16cid:durableId="1694307424">
    <w:abstractNumId w:val="8"/>
  </w:num>
  <w:num w:numId="11" w16cid:durableId="310065899">
    <w:abstractNumId w:val="12"/>
  </w:num>
  <w:num w:numId="12" w16cid:durableId="1115634823">
    <w:abstractNumId w:val="10"/>
  </w:num>
  <w:num w:numId="13" w16cid:durableId="322052331">
    <w:abstractNumId w:val="3"/>
  </w:num>
  <w:num w:numId="14" w16cid:durableId="981688510">
    <w:abstractNumId w:val="4"/>
  </w:num>
  <w:num w:numId="15" w16cid:durableId="905652629">
    <w:abstractNumId w:val="15"/>
  </w:num>
  <w:num w:numId="16" w16cid:durableId="1039664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1"/>
    <w:rsid w:val="00036275"/>
    <w:rsid w:val="00060C46"/>
    <w:rsid w:val="00061B95"/>
    <w:rsid w:val="00076F82"/>
    <w:rsid w:val="000A3EF6"/>
    <w:rsid w:val="000C7F03"/>
    <w:rsid w:val="000D55E9"/>
    <w:rsid w:val="000E7FDA"/>
    <w:rsid w:val="000F3D26"/>
    <w:rsid w:val="001870FE"/>
    <w:rsid w:val="00227856"/>
    <w:rsid w:val="00266A28"/>
    <w:rsid w:val="002D32B0"/>
    <w:rsid w:val="003023B7"/>
    <w:rsid w:val="00353546"/>
    <w:rsid w:val="00416FE9"/>
    <w:rsid w:val="00426A53"/>
    <w:rsid w:val="00435C8F"/>
    <w:rsid w:val="00440CE0"/>
    <w:rsid w:val="0046066C"/>
    <w:rsid w:val="004A2E95"/>
    <w:rsid w:val="004C456D"/>
    <w:rsid w:val="005A5802"/>
    <w:rsid w:val="005A7D7A"/>
    <w:rsid w:val="005B0B89"/>
    <w:rsid w:val="005B1E80"/>
    <w:rsid w:val="005B1F3F"/>
    <w:rsid w:val="005B7423"/>
    <w:rsid w:val="005D32A4"/>
    <w:rsid w:val="00607D83"/>
    <w:rsid w:val="0071571E"/>
    <w:rsid w:val="00727655"/>
    <w:rsid w:val="0073462A"/>
    <w:rsid w:val="00793BC9"/>
    <w:rsid w:val="007C4049"/>
    <w:rsid w:val="007E6468"/>
    <w:rsid w:val="008062D9"/>
    <w:rsid w:val="008310BD"/>
    <w:rsid w:val="00837693"/>
    <w:rsid w:val="00843187"/>
    <w:rsid w:val="008942CC"/>
    <w:rsid w:val="008A3B84"/>
    <w:rsid w:val="009254F6"/>
    <w:rsid w:val="0092558E"/>
    <w:rsid w:val="00943D21"/>
    <w:rsid w:val="00983E37"/>
    <w:rsid w:val="0098715E"/>
    <w:rsid w:val="00997C6D"/>
    <w:rsid w:val="009B3807"/>
    <w:rsid w:val="00A2197F"/>
    <w:rsid w:val="00A33BC1"/>
    <w:rsid w:val="00A42543"/>
    <w:rsid w:val="00A8726F"/>
    <w:rsid w:val="00A97568"/>
    <w:rsid w:val="00AA5E00"/>
    <w:rsid w:val="00AD6446"/>
    <w:rsid w:val="00AE3516"/>
    <w:rsid w:val="00B83A5C"/>
    <w:rsid w:val="00BA588F"/>
    <w:rsid w:val="00BB2D28"/>
    <w:rsid w:val="00BB679A"/>
    <w:rsid w:val="00BD6B2F"/>
    <w:rsid w:val="00C0164C"/>
    <w:rsid w:val="00C12D0D"/>
    <w:rsid w:val="00C841BA"/>
    <w:rsid w:val="00CB74D1"/>
    <w:rsid w:val="00CD0DEB"/>
    <w:rsid w:val="00CD7E8F"/>
    <w:rsid w:val="00CE6D5E"/>
    <w:rsid w:val="00D95AFC"/>
    <w:rsid w:val="00DC0351"/>
    <w:rsid w:val="00DF64B2"/>
    <w:rsid w:val="00E301A2"/>
    <w:rsid w:val="00E64FDE"/>
    <w:rsid w:val="00EA0C9E"/>
    <w:rsid w:val="00EB78E8"/>
    <w:rsid w:val="00EF7F71"/>
    <w:rsid w:val="00F260BA"/>
    <w:rsid w:val="00F3412B"/>
    <w:rsid w:val="00F36434"/>
    <w:rsid w:val="00F77818"/>
    <w:rsid w:val="00F811D7"/>
    <w:rsid w:val="00F95858"/>
    <w:rsid w:val="00FC11BF"/>
    <w:rsid w:val="00FF599C"/>
    <w:rsid w:val="02687CE8"/>
    <w:rsid w:val="0681BA35"/>
    <w:rsid w:val="07726DFA"/>
    <w:rsid w:val="094B7C79"/>
    <w:rsid w:val="09D6E7F2"/>
    <w:rsid w:val="0AA572FC"/>
    <w:rsid w:val="0CA1EC30"/>
    <w:rsid w:val="0DC60EE1"/>
    <w:rsid w:val="0E8D7742"/>
    <w:rsid w:val="0EE4A110"/>
    <w:rsid w:val="106F56E1"/>
    <w:rsid w:val="10B1C636"/>
    <w:rsid w:val="120B90DB"/>
    <w:rsid w:val="12B17FF9"/>
    <w:rsid w:val="141F0CA7"/>
    <w:rsid w:val="1456F297"/>
    <w:rsid w:val="1631DB63"/>
    <w:rsid w:val="17EDD1F2"/>
    <w:rsid w:val="17F59FA8"/>
    <w:rsid w:val="1AAB44E3"/>
    <w:rsid w:val="1D6463D1"/>
    <w:rsid w:val="1E601624"/>
    <w:rsid w:val="221CEBB9"/>
    <w:rsid w:val="22C77C16"/>
    <w:rsid w:val="2873DC29"/>
    <w:rsid w:val="2C510FF4"/>
    <w:rsid w:val="2CAA1AAB"/>
    <w:rsid w:val="31391EDB"/>
    <w:rsid w:val="33AF97F8"/>
    <w:rsid w:val="350BD2D1"/>
    <w:rsid w:val="3553FFAE"/>
    <w:rsid w:val="35948EE2"/>
    <w:rsid w:val="3BADA332"/>
    <w:rsid w:val="3C2ADEA8"/>
    <w:rsid w:val="3CC0D938"/>
    <w:rsid w:val="3F742C8A"/>
    <w:rsid w:val="42652E9F"/>
    <w:rsid w:val="42CD3909"/>
    <w:rsid w:val="451121BA"/>
    <w:rsid w:val="471411CD"/>
    <w:rsid w:val="473E8A45"/>
    <w:rsid w:val="48B69AED"/>
    <w:rsid w:val="49034525"/>
    <w:rsid w:val="4A8E40FE"/>
    <w:rsid w:val="4B30EFF6"/>
    <w:rsid w:val="4F1D3151"/>
    <w:rsid w:val="51B914FA"/>
    <w:rsid w:val="52839C71"/>
    <w:rsid w:val="536D8BAB"/>
    <w:rsid w:val="54D33D7E"/>
    <w:rsid w:val="55BA005F"/>
    <w:rsid w:val="570CF62F"/>
    <w:rsid w:val="58AFDD8E"/>
    <w:rsid w:val="5B29E28F"/>
    <w:rsid w:val="5BAAED2A"/>
    <w:rsid w:val="5C1DE824"/>
    <w:rsid w:val="5CBFDAD1"/>
    <w:rsid w:val="6029BD8F"/>
    <w:rsid w:val="6262D53B"/>
    <w:rsid w:val="66347B36"/>
    <w:rsid w:val="66FF2014"/>
    <w:rsid w:val="68383829"/>
    <w:rsid w:val="69534B67"/>
    <w:rsid w:val="6BDB5ABB"/>
    <w:rsid w:val="6DE70703"/>
    <w:rsid w:val="706BD7E3"/>
    <w:rsid w:val="75949420"/>
    <w:rsid w:val="7666713E"/>
    <w:rsid w:val="783023A9"/>
    <w:rsid w:val="7900AAA2"/>
    <w:rsid w:val="79D9083B"/>
    <w:rsid w:val="7A0881EA"/>
    <w:rsid w:val="7AF6AEA5"/>
    <w:rsid w:val="7C88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07391"/>
  <w15:chartTrackingRefBased/>
  <w15:docId w15:val="{95EDF6F1-3364-4E21-9148-B5087927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060C46"/>
    <w:pPr>
      <w:keepNext/>
      <w:widowControl w:val="0"/>
      <w:numPr>
        <w:numId w:val="1"/>
      </w:numPr>
      <w:spacing w:before="240" w:after="240"/>
      <w:outlineLvl w:val="0"/>
    </w:pPr>
    <w:rPr>
      <w:b/>
      <w:sz w:val="24"/>
      <w:lang w:val="fr-BE"/>
    </w:rPr>
  </w:style>
  <w:style w:type="paragraph" w:styleId="Titre2">
    <w:name w:val="heading 2"/>
    <w:basedOn w:val="Normal"/>
    <w:next w:val="Normal"/>
    <w:qFormat/>
    <w:rsid w:val="00060C46"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5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61C16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A97568"/>
    <w:rPr>
      <w:rFonts w:asciiTheme="majorHAnsi" w:eastAsiaTheme="majorEastAsia" w:hAnsiTheme="majorHAnsi" w:cstheme="majorBidi"/>
      <w:color w:val="661C16" w:themeColor="accent1" w:themeShade="7F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3023B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</w:style>
  <w:style w:type="character" w:customStyle="1" w:styleId="CommentaireCar">
    <w:name w:val="Commentaire Car"/>
    <w:basedOn w:val="Policepardfaut"/>
    <w:link w:val="Commentaire"/>
    <w:uiPriority w:val="99"/>
    <w:rPr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BD6B2F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6B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6B2F"/>
    <w:rPr>
      <w:b/>
      <w:bCs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AA5E00"/>
    <w:pPr>
      <w:contextualSpacing/>
    </w:pPr>
    <w:rPr>
      <w:rFonts w:asciiTheme="majorHAnsi" w:eastAsiaTheme="majorEastAsia" w:hAnsiTheme="majorHAnsi" w:cstheme="majorBidi"/>
      <w:caps/>
      <w:spacing w:val="-10"/>
      <w:kern w:val="28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AA5E00"/>
    <w:rPr>
      <w:rFonts w:asciiTheme="majorHAnsi" w:eastAsiaTheme="majorEastAsia" w:hAnsiTheme="majorHAnsi" w:cstheme="majorBidi"/>
      <w:caps/>
      <w:spacing w:val="-10"/>
      <w:kern w:val="28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DAL Theme colors">
      <a:dk1>
        <a:srgbClr val="000000"/>
      </a:dk1>
      <a:lt1>
        <a:srgbClr val="FFFFFF"/>
      </a:lt1>
      <a:dk2>
        <a:srgbClr val="6D6D6D"/>
      </a:dk2>
      <a:lt2>
        <a:srgbClr val="BEBEBE"/>
      </a:lt2>
      <a:accent1>
        <a:srgbClr val="CF3A2D"/>
      </a:accent1>
      <a:accent2>
        <a:srgbClr val="F7CF41"/>
      </a:accent2>
      <a:accent3>
        <a:srgbClr val="8DB944"/>
      </a:accent3>
      <a:accent4>
        <a:srgbClr val="4B9BD4"/>
      </a:accent4>
      <a:accent5>
        <a:srgbClr val="FA7D0A"/>
      </a:accent5>
      <a:accent6>
        <a:srgbClr val="0AA028"/>
      </a:accent6>
      <a:hlink>
        <a:srgbClr val="002060"/>
      </a:hlink>
      <a:folHlink>
        <a:srgbClr val="7030A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a99cc-5b16-44c8-95d0-238703a1e867" xsi:nil="true"/>
    <N_x00b0_article xmlns="62f6f5c3-399c-4e87-9de2-f422015c408e" xsi:nil="true"/>
    <Statut xmlns="62f6f5c3-399c-4e87-9de2-f422015c408e" xsi:nil="true"/>
    <lcf76f155ced4ddcb4097134ff3c332f xmlns="62f6f5c3-399c-4e87-9de2-f422015c40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9EA63D5BC8F418EBB563C4C750200" ma:contentTypeVersion="20" ma:contentTypeDescription="Create a new document." ma:contentTypeScope="" ma:versionID="a26f598d407c05fda6b7bb7b823ce626">
  <xsd:schema xmlns:xsd="http://www.w3.org/2001/XMLSchema" xmlns:xs="http://www.w3.org/2001/XMLSchema" xmlns:p="http://schemas.microsoft.com/office/2006/metadata/properties" xmlns:ns2="0caa99cc-5b16-44c8-95d0-238703a1e867" xmlns:ns3="62f6f5c3-399c-4e87-9de2-f422015c408e" targetNamespace="http://schemas.microsoft.com/office/2006/metadata/properties" ma:root="true" ma:fieldsID="b697b528d898f91dd9b2caf353c91d16" ns2:_="" ns3:_="">
    <xsd:import namespace="0caa99cc-5b16-44c8-95d0-238703a1e867"/>
    <xsd:import namespace="62f6f5c3-399c-4e87-9de2-f422015c40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Statut" minOccurs="0"/>
                <xsd:element ref="ns3:N_x00b0_articl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99cc-5b16-44c8-95d0-238703a1e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715290-3cf8-48c3-9fea-c01d1e7e8ce7}" ma:internalName="TaxCatchAll" ma:showField="CatchAllData" ma:web="0caa99cc-5b16-44c8-95d0-238703a1e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6f5c3-399c-4e87-9de2-f422015c4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fc164a-9119-408d-a6bc-f2d1191d7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" ma:index="24" nillable="true" ma:displayName="Statut" ma:format="Dropdown" ma:internalName="Statut">
      <xsd:simpleType>
        <xsd:restriction base="dms:Choice">
          <xsd:enumeration value="En cours"/>
          <xsd:enumeration value="Terminé"/>
          <xsd:enumeration value="Récurrence"/>
          <xsd:enumeration value="Annulé"/>
        </xsd:restriction>
      </xsd:simpleType>
    </xsd:element>
    <xsd:element name="N_x00b0_article" ma:index="25" nillable="true" ma:displayName="N° article" ma:decimals="0" ma:format="Dropdown" ma:internalName="N_x00b0_article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BDDF3-998F-4C76-8DB2-935EE34676BC}">
  <ds:schemaRefs>
    <ds:schemaRef ds:uri="http://schemas.microsoft.com/office/2006/metadata/properties"/>
    <ds:schemaRef ds:uri="http://schemas.microsoft.com/office/infopath/2007/PartnerControls"/>
    <ds:schemaRef ds:uri="0caa99cc-5b16-44c8-95d0-238703a1e867"/>
    <ds:schemaRef ds:uri="62f6f5c3-399c-4e87-9de2-f422015c408e"/>
  </ds:schemaRefs>
</ds:datastoreItem>
</file>

<file path=customXml/itemProps2.xml><?xml version="1.0" encoding="utf-8"?>
<ds:datastoreItem xmlns:ds="http://schemas.openxmlformats.org/officeDocument/2006/customXml" ds:itemID="{C34F81C4-739A-45D3-B34F-ED807801B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ED72D-06D5-4C4D-A25B-AA4A8A29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a99cc-5b16-44c8-95d0-238703a1e867"/>
    <ds:schemaRef ds:uri="62f6f5c3-399c-4e87-9de2-f422015c4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3012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CC_AtmDeTravail_FR</dc:title>
  <dc:subject>Parking - Système Bus</dc:subject>
  <dc:creator>Commercial</dc:creator>
  <cp:keywords/>
  <dc:description>V1R0</dc:description>
  <cp:lastModifiedBy>Gérald OLIVIER</cp:lastModifiedBy>
  <cp:revision>34</cp:revision>
  <cp:lastPrinted>2003-02-07T21:04:00Z</cp:lastPrinted>
  <dcterms:created xsi:type="dcterms:W3CDTF">2025-07-14T14:49:00Z</dcterms:created>
  <dcterms:modified xsi:type="dcterms:W3CDTF">2025-12-04T17:12:00Z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0x010100C739EA63D5BC8F418EBB563C4C750200</vt:lpwstr>
  </property>
  <property fmtid="{D5CDD505-2E9C-101B-9397-08002B2CF9AE}" pid="3" name="Type de produits">
    <vt:lpwstr>9;#Central|de1502cd-7a7c-46e7-8e9c-d0cc721075bb;#20;#Detector|49e77f7d-0c29-4a52-a122-1363de7cd4ab</vt:lpwstr>
  </property>
  <property fmtid="{D5CDD505-2E9C-101B-9397-08002B2CF9AE}" pid="4" name="Type_x0020_de_x0020_produits">
    <vt:lpwstr>9;#Central|de1502cd-7a7c-46e7-8e9c-d0cc721075bb;#20;#Detector|49e77f7d-0c29-4a52-a122-1363de7cd4ab</vt:lpwstr>
  </property>
  <property fmtid="{D5CDD505-2E9C-101B-9397-08002B2CF9AE}" pid="5" name="Model">
    <vt:lpwstr/>
  </property>
  <property fmtid="{D5CDD505-2E9C-101B-9397-08002B2CF9AE}" pid="6" name="Language">
    <vt:lpwstr>1;#FR|9a2cd368-c231-48df-9746-f3a45c3a41ed</vt:lpwstr>
  </property>
  <property fmtid="{D5CDD505-2E9C-101B-9397-08002B2CF9AE}" pid="7" name="Marques">
    <vt:lpwstr>8;#Dalemans|07fce36a-b514-4422-b0ee-310164eff9f7</vt:lpwstr>
  </property>
  <property fmtid="{D5CDD505-2E9C-101B-9397-08002B2CF9AE}" pid="8" name="MediaServiceImageTags">
    <vt:lpwstr/>
  </property>
</Properties>
</file>